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F9" w:rsidRDefault="00315DF9" w:rsidP="00315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DF9">
        <w:rPr>
          <w:rFonts w:ascii="Times New Roman" w:hAnsi="Times New Roman" w:cs="Times New Roman"/>
          <w:b/>
          <w:sz w:val="32"/>
          <w:szCs w:val="32"/>
        </w:rPr>
        <w:t xml:space="preserve">Успение Пресвятой Богородицы </w:t>
      </w:r>
    </w:p>
    <w:p w:rsidR="00A75926" w:rsidRPr="00315DF9" w:rsidRDefault="00315DF9" w:rsidP="00315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DF9">
        <w:rPr>
          <w:rFonts w:ascii="Times New Roman" w:hAnsi="Times New Roman" w:cs="Times New Roman"/>
          <w:b/>
          <w:sz w:val="32"/>
          <w:szCs w:val="32"/>
        </w:rPr>
        <w:t>(15/ 28 августа)</w:t>
      </w:r>
    </w:p>
    <w:p w:rsidR="001F0F44" w:rsidRDefault="001F0F44" w:rsidP="001F0F44"/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Занятие проводится в помещении, приспособленном для показа слайдов.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Перед проведением занятия детям читается повествование об Успении Пресвятой Богородицы из книги "Закон Божий".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смерти и Воскресения Иисуса Христа Пресвятая Богородица прожила еще около двадцати лет. Апостол Иоанн, в доме которого в Иерусалиме Она поселилась, заботился о Ней как 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нежны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внимательный сын. Все христиане любили и почитали Ее. Матерь Божия была смиренна сердцем, в делах - постоянна и добросовестна, говорила всегда только о 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нужном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добром. Слова Ее были всегда благодатны, и беседа с Ней - сладостна. Она всем желала добра, никого не обижала, не презирала и ни над кем не смеялась.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Матерь Божия часто ходила в Вифлеем, где родился Христос, и в места Его вольных страданий и смерти. Часто Она поднималась на Елеонскую гору, с которой Господь вознесся на небо, и со слезами просила Сына взять Ее к Себе.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Однажды, когда Она так молилась, явился Ей архангел Гавриил. Он служил Богородице с самого Ее детства. Когда Она маленькая жила при храме и подолгу молилась 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Святая Святых, Гавриил приносил Ей пищу с небес и кормил Ее. Он благовестил Марии Божие воплощение и всегда неотступно хранил Ее.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вот он явился Божией Матери известить Ее о скором успении и принес Ей райскую ветвь. Она несказанно обрадовалась и, поклонившись до земли, от души благодарила Спасителя.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время Ее успения наступило, Матерь Божия все приготовила и была в Своем доме. Вдруг послышался шум, и дом окружило множество облаков. На облаках, по велению 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Божию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 разных концов земли прилетели апостолы. Они очень обрадовались, увидев друг друга, и с удивлением думали: для чего </w:t>
      </w: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собрал их Господь? Из дома к ним вышел Иоанн Богослов, обнял и возвестил скорое преставление Богородицы от земной жизни. Апостолы вошли к Ней и утешились Ее последней беседой.</w:t>
      </w: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Вдруг отверзлось небо, и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 Царь славы Христос с небесными силами и душами святых приблизился к Своей Пречистой Матери, лежащей на смертном одре. Увидев Сына Своего, Она возгласила: "</w:t>
      </w:r>
      <w:proofErr w:type="spell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Величит</w:t>
      </w:r>
      <w:proofErr w:type="spell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душа Моя Господа, и возрадовался дух Мой о Боге, Спасе Моем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!, - 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и, поднявшись с ложа, поклонилась Ему. Затем Она снова легла и радостно предала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вою душу в руки Сыну, и как бы заснула сладким сном. И тотчас ангелы воспели: "Радуйся, 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Благодатная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Господь с Тобою. Благословенна Ты в женах".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апостолы несли тело Богоматери к месту Ее погребения, Иоанн Богослов шел впереди, неся райскую ветвь. А неверные злились, и один из них попытался толкнуть Пречистое тело. Но едва его дерзкие руки коснулись одра, ангел Божий отсек их. Тогда нечестивец раскаялся, уверовал во Христа и воззвал к Богородице о прощении. И Она исцелила его. И много других чудес совершилось при погребении тела Богоматери.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Через три дня после этих событий в Иерусалим пришел апостол Фома, и, чтобы он мог попрощаться с Божией Матерью, апостолы открыли Ее гроб... и увидели, что тела там нет.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тот же день вечером Матерь Божия явилась им, окруженная ангелами, сияющая неизреченной славой, и сказала: "Радуйтесь! Я буду с вами во все дни". И апостолы воскликнули: "Пресвятая Богородица, помогай нам!"</w:t>
      </w:r>
    </w:p>
    <w:p w:rsidR="00BE7063" w:rsidRPr="00733D1E" w:rsidRDefault="00BE7063" w:rsidP="00733D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они уверились сами и потом возвестили Церкви, что Господь воскресил Богородицу в третий день и с телом вознес на небо, как Царицу Небесную.</w:t>
      </w: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Но, оставив землю телом, Богородица не оставила ее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воей милостью. С высоты любящим взором Она смотрит на нас и, как ласковая мать, исполняет все наши благие прошения, отвращает от всякого греха, защищает от праведного Божия гнева и молитвами</w:t>
      </w:r>
      <w:proofErr w:type="gramStart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proofErr w:type="gramEnd"/>
      <w:r w:rsidRPr="00733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воими избавляет наши души от смерти.</w:t>
      </w: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3D1E">
        <w:rPr>
          <w:rFonts w:ascii="Times New Roman" w:hAnsi="Times New Roman" w:cs="Times New Roman"/>
          <w:i/>
          <w:sz w:val="28"/>
          <w:szCs w:val="28"/>
        </w:rPr>
        <w:lastRenderedPageBreak/>
        <w:t>На столе у воспитателя - ваза с цветами (хорошо, если в букете будет ветка лилии или пальмовая ветвь).</w:t>
      </w: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3D1E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 полукругом. На экран проецируются слайды с изображением Успенских храмов: Успенского собора Троице-Сергиевой Лавры, Успенского собора во Владимире, Успенского собора </w:t>
      </w:r>
      <w:proofErr w:type="spellStart"/>
      <w:r w:rsidRPr="00733D1E">
        <w:rPr>
          <w:rFonts w:ascii="Times New Roman" w:hAnsi="Times New Roman" w:cs="Times New Roman"/>
          <w:i/>
          <w:sz w:val="28"/>
          <w:szCs w:val="28"/>
        </w:rPr>
        <w:t>Псково-Печерского</w:t>
      </w:r>
      <w:proofErr w:type="spellEnd"/>
      <w:r w:rsidRPr="00733D1E">
        <w:rPr>
          <w:rFonts w:ascii="Times New Roman" w:hAnsi="Times New Roman" w:cs="Times New Roman"/>
          <w:i/>
          <w:sz w:val="28"/>
          <w:szCs w:val="28"/>
        </w:rPr>
        <w:t xml:space="preserve"> монастыря, Успенского собора в Московском Кремле.</w:t>
      </w: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063" w:rsidRPr="00733D1E" w:rsidRDefault="00BE7063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Пресвятая Богородице,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Всем скорбящим Утешение,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Ты избави землю Русскую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От напасти и погибели.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Господа Всевышнего,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33D1E">
        <w:rPr>
          <w:rFonts w:ascii="Times New Roman" w:hAnsi="Times New Roman" w:cs="Times New Roman"/>
          <w:sz w:val="28"/>
          <w:szCs w:val="28"/>
        </w:rPr>
        <w:t>Погибающих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взыскание!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Умоли за землю Русскую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Сына Своего Сладчайшего,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Да воздаст Он нам по милости -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Не по нашему неверию.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О Заступнице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усердная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Даруй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грешным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покаяние,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Мне же, о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Благословенная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Даруй благо наивысшее: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Жить, как Сын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вой заповедовал,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Боль людскую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свою считать.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Ребята, все храмы, которые вы видели сейчас на слайдах, посвящены Божией Матери, празднику Ее Успения. Издавна на Руси многие прекрасные храмы посвящались Успению Божией Матери. (Демонстрация слайда с изображением Успенского собора в Киево-Печерской Лавре.)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lastRenderedPageBreak/>
        <w:t>- Успенский собор в Киево-Печерской Лавре был возведен при преподобном Феодосии Печерском. А было это так. (Появляются мастера-зодчие: четыре мальчика, одетые в холщовые рубахи, с перехваченными волосами, подпоясанные цветными поясками.)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1-й мастер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Мы зодчие-строители из Византии. Чудесным образом попали мы в Киев.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2-й мастер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- Однажды на восходе солнца пришли к каждому из нас и говорят: "Зовет вас Царица в город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Влахерну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".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3-й мастер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- Пришли мы во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Влахерну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и увидели Царицу, поклонились Ей и услышали Ее приказание: "Хочу церковь построить Себе на Руси, повелеваю это сделать вам. Сама Я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приду посмотреть на ту церковь и в ней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буду жить".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4-й мастер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И велела Она нам: "Выйдите наружу, посмотрите, какова должна быть церковь".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1-й мастер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И увидели мы образ чудной церкви на небе и, вернувшись, поклонились Царице.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Так рассказывали греческие строители уже в Киеве. Понимали они, увидев в небе очертания будущего Успенского собора, что не простая Царица говорила с ними, а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ама Богородица.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lastRenderedPageBreak/>
        <w:t>В те давние времена, в XI - XII веках, Киев был столицей Руси. А спустя много лет Москва стала главным городом на Руси. (Демонстрируется слайд с изображением Успенского собора Московского Кремля.)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Первый каменный храм в Москве строился при князе Иоанне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алите по настоянию святителя Петра, митрополита Московского. Через некоторое время, когда собор обветшал, из Италии прибыл в Москву итальянский мастер Аристотель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, который не сразу стал перестраивать собор, а отправился сначала во Владимир, Псков, Новгород - старинные русские города, чтобы посмотреть на древние русские храмы и строить собор по старинным образцам. Величественным получился собор. В нем стали венчать на царство русских царей, хоронить Московских митрополитов. Там покоятся мощи московских святителей - покровителей города.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Давайте войдем под своды храма.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(Демонстрируется слайд - интерьер Успенского собора.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Несколько девочек в белых платочках с зажженными свечками в руках читают каждая по четверостишию.)</w:t>
      </w:r>
      <w:proofErr w:type="gramEnd"/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Как хорошо в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воем храме, Владычица!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Как сладко душе и светло!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Свободно, спокойно в нем каждому дышится,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На сердце легко и тепло!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Словно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ама Ты, о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Всепетая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Сама Ты здесь с нами стоишь,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чистою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к людям согретая,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На всех с состраданьем глядишь.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И лик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вой, Божественной славой сияющий,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Безмолвно вещает сердцам: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, молитесь Мне, вам внимающей,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Я всем вам отраду подам!"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О милосердная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Пречистая!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Безмерна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>воя к нам любовь;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Ты нам Заступница в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пребыстрая,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Ты наша Мать и Покров.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О, не оставь же нас,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любимая,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Молиться к Тебе вразуми,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И с верою теплой к Тебе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возносимые</w:t>
      </w:r>
      <w:proofErr w:type="gramEnd"/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Моления наши прими!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Слышите праздничное пение?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(Взрослые поют тропарь Успения Пресвятой Богородицы.)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Этот тропарь является песнопением праздника Успения Пресвятой Богородицы, которому посвящен Успенский собор в Кремле.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Мы с вами читали уже об Успении Божией Матери и говорили о том, что Успением называют блаженную кончину Богородицы. Ее смерть была такой ясной и тихой, что походила на сон. И длилось Ее пребывание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гробе недолго, так как после трех дней тело Ее было воскрешено Господом и Пречистая Богородица была с телом вознесена на небо. Сам же праздник Успения Пресвятой Богородицы часто называют Богородичной Пасхой.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Давайте вспомним с вами о событиях, предшествовавших Успению Пресвятой Богородицы.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Что нам рассказывает Предание о том, кто известил Божию Матерь о скорой кончине?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Ангел Божий, Архангел Гавриил!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lastRenderedPageBreak/>
        <w:t>- Что принес он Пречистой Деве?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Цветок или ветвь.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Вот у нас с вами на столе стоит красивый букет. Как вы думаете, есть ли в этом букете растение, похожее на то, что оставил ангел Божией Матери?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(Дети высказывают свои предположения.)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Предание упоминает о пальмовой ветви. На иконах Архангела Гавриила часто изображают с веткой лилии или пальмовой ветвью в руке. Только пальмовая ветвь, принесенная ангелом, была не обычной, а сияющей,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наподобие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огненной, райской ветвью.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33D1E">
        <w:rPr>
          <w:rFonts w:ascii="Times New Roman" w:hAnsi="Times New Roman" w:cs="Times New Roman"/>
          <w:sz w:val="28"/>
          <w:szCs w:val="28"/>
        </w:rPr>
        <w:t>(Воспитатель задает детям другие вопросы о событиях, связанных с Успением Богородицы.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Можно рассмотреть слайд с изображением иконы Успения Божией Матери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Псково-Печерской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или другой подобной иконографии. После окончания этого разговора воспитатель предлагает детям принять гостей.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В зал входят старшие девочки в русских сарафанах с колосьями в руках.)</w:t>
      </w:r>
      <w:proofErr w:type="gramEnd"/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1-я жница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А знаете ли вы, ребята, что на Руси к празднику Успения Божией Матери заканчивалась уборка хлеба - жатва? Жницы поздравляли друг друга с окончанием жатвы и пели (все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жницы исполняют хором):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733D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3D1E">
        <w:rPr>
          <w:rFonts w:ascii="Times New Roman" w:hAnsi="Times New Roman" w:cs="Times New Roman"/>
          <w:sz w:val="28"/>
          <w:szCs w:val="28"/>
        </w:rPr>
        <w:t xml:space="preserve"> слава Богу,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Что жито пожали!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Что жито пожали 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И копны 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На гумне стогами,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 клети закромами,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Из печи пирогами.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lastRenderedPageBreak/>
        <w:t>2-я жница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- Мы принесли с поля колосья ржи, пшеницы и овса. Сможете различить, где рожь, где овес, где пшеница? (Дети показывают и объясняют, чем различаются колосья разных злаков.)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Из колосьев жницы плели венок, которым украшали праздничную икону в красном углу крестьянской избы. А последний сноп (пшеничный или ржаной) приносили с поля накануне праздника Успения и ставили под иконами. 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Утром в день Успения шли в храм, а после литургии отправлялись в гости к родным и друзьям или сами принимали гостей. Угощали гостей пирогами из муки нового урожая, овсяным толокном. Гости ели да похваливали, а уходя, приговаривали: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 xml:space="preserve">Ай, спасибо хозяину 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За мягкие пирожки!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Ай, спасибо тому,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Кто хозяин в дому!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Вечером же в день Успения Пресвятой Богородицы, укладывая детей и внучат спать, мамы и бабушки тихонько припевали им: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Дожали, дожили,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Оспожинки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 xml:space="preserve"> встретили.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"Госпожой" - "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Оспожой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"- называли в народе Пресвятую Богородицу, а день Ее Успения - "</w:t>
      </w:r>
      <w:proofErr w:type="spellStart"/>
      <w:r w:rsidRPr="00733D1E">
        <w:rPr>
          <w:rFonts w:ascii="Times New Roman" w:hAnsi="Times New Roman" w:cs="Times New Roman"/>
          <w:sz w:val="28"/>
          <w:szCs w:val="28"/>
        </w:rPr>
        <w:t>Оспожинками</w:t>
      </w:r>
      <w:proofErr w:type="spellEnd"/>
      <w:r w:rsidRPr="00733D1E">
        <w:rPr>
          <w:rFonts w:ascii="Times New Roman" w:hAnsi="Times New Roman" w:cs="Times New Roman"/>
          <w:sz w:val="28"/>
          <w:szCs w:val="28"/>
        </w:rPr>
        <w:t>".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Богу помолились,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Каравай испекли,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lastRenderedPageBreak/>
        <w:t>Толокна отведали,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Гостей угостили.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Хлебушко, расти-расти!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Времечко, лети-лети!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До новой весны,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До нового лета,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До нового хлеба!</w:t>
      </w: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F44" w:rsidRPr="00733D1E" w:rsidRDefault="001F0F44" w:rsidP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3D1E">
        <w:rPr>
          <w:rFonts w:ascii="Times New Roman" w:hAnsi="Times New Roman" w:cs="Times New Roman"/>
          <w:sz w:val="28"/>
          <w:szCs w:val="28"/>
        </w:rPr>
        <w:t>После занятия можно всех детей пригласить на трапезу и угоститься пирогами из муки нового урожая.</w:t>
      </w:r>
    </w:p>
    <w:p w:rsidR="00733D1E" w:rsidRPr="00733D1E" w:rsidRDefault="00733D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33D1E" w:rsidRPr="00733D1E" w:rsidSect="00A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A4F"/>
    <w:rsid w:val="001F0F44"/>
    <w:rsid w:val="00315DF9"/>
    <w:rsid w:val="003D7504"/>
    <w:rsid w:val="0044002B"/>
    <w:rsid w:val="00553CB5"/>
    <w:rsid w:val="00733D1E"/>
    <w:rsid w:val="00902939"/>
    <w:rsid w:val="00A75926"/>
    <w:rsid w:val="00BE7063"/>
    <w:rsid w:val="00E4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26"/>
  </w:style>
  <w:style w:type="paragraph" w:styleId="2">
    <w:name w:val="heading 2"/>
    <w:basedOn w:val="a"/>
    <w:link w:val="20"/>
    <w:uiPriority w:val="9"/>
    <w:qFormat/>
    <w:rsid w:val="00E41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5</cp:revision>
  <dcterms:created xsi:type="dcterms:W3CDTF">2015-02-19T11:35:00Z</dcterms:created>
  <dcterms:modified xsi:type="dcterms:W3CDTF">2015-09-01T12:11:00Z</dcterms:modified>
</cp:coreProperties>
</file>