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0" w:rsidRDefault="00204030" w:rsidP="0020403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A100A"/>
          <w:kern w:val="36"/>
          <w:sz w:val="48"/>
          <w:szCs w:val="48"/>
          <w:lang w:eastAsia="ru-RU"/>
        </w:rPr>
      </w:pPr>
      <w:r w:rsidRPr="00204030">
        <w:rPr>
          <w:rFonts w:ascii="Arial" w:eastAsia="Times New Roman" w:hAnsi="Arial" w:cs="Arial"/>
          <w:b/>
          <w:bCs/>
          <w:color w:val="3A100A"/>
          <w:kern w:val="36"/>
          <w:sz w:val="48"/>
          <w:szCs w:val="48"/>
          <w:lang w:eastAsia="ru-RU"/>
        </w:rPr>
        <w:t xml:space="preserve">Приветственный адрес главы Тверской митрополии митрополита Тверского и Кашинского Амвросия участникам ежегодной Августовской педагогической конференции </w:t>
      </w:r>
    </w:p>
    <w:p w:rsidR="00204030" w:rsidRDefault="00204030" w:rsidP="0020403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A100A"/>
          <w:kern w:val="36"/>
          <w:sz w:val="48"/>
          <w:szCs w:val="48"/>
          <w:lang w:eastAsia="ru-RU"/>
        </w:rPr>
      </w:pPr>
      <w:r w:rsidRPr="00204030">
        <w:rPr>
          <w:rFonts w:ascii="Arial" w:eastAsia="Times New Roman" w:hAnsi="Arial" w:cs="Arial"/>
          <w:b/>
          <w:bCs/>
          <w:color w:val="3A100A"/>
          <w:kern w:val="36"/>
          <w:sz w:val="48"/>
          <w:szCs w:val="48"/>
          <w:lang w:eastAsia="ru-RU"/>
        </w:rPr>
        <w:t>«Учить, вдохновлять, развивать»</w:t>
      </w:r>
    </w:p>
    <w:p w:rsidR="00204030" w:rsidRPr="00204030" w:rsidRDefault="00204030" w:rsidP="0020403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A100A"/>
          <w:kern w:val="36"/>
          <w:sz w:val="48"/>
          <w:szCs w:val="48"/>
          <w:lang w:eastAsia="ru-RU"/>
        </w:rPr>
      </w:pPr>
    </w:p>
    <w:p w:rsidR="00204030" w:rsidRDefault="00204030" w:rsidP="0020403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A100A"/>
          <w:sz w:val="24"/>
          <w:szCs w:val="24"/>
          <w:lang w:eastAsia="ru-RU"/>
        </w:rPr>
      </w:pPr>
      <w:r w:rsidRPr="00204030">
        <w:rPr>
          <w:rFonts w:ascii="Arial" w:eastAsia="Times New Roman" w:hAnsi="Arial" w:cs="Arial"/>
          <w:noProof/>
          <w:color w:val="3A100A"/>
          <w:sz w:val="24"/>
          <w:szCs w:val="24"/>
          <w:lang w:eastAsia="ru-RU"/>
        </w:rPr>
        <w:drawing>
          <wp:inline distT="0" distB="0" distL="0" distR="0" wp14:anchorId="17148C38" wp14:editId="0A53F2A0">
            <wp:extent cx="3886200" cy="2272259"/>
            <wp:effectExtent l="0" t="0" r="0" b="0"/>
            <wp:docPr id="1" name="Рисунок 1" descr="https://tvereparhia.ru/wp-content/uploads/2024/08/IMG_886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vereparhia.ru/wp-content/uploads/2024/08/IMG_8864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7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30" w:rsidRPr="00204030" w:rsidRDefault="00204030" w:rsidP="0020403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A100A"/>
          <w:sz w:val="24"/>
          <w:szCs w:val="24"/>
          <w:lang w:eastAsia="ru-RU"/>
        </w:rPr>
      </w:pPr>
    </w:p>
    <w:p w:rsidR="00204030" w:rsidRPr="00204030" w:rsidRDefault="00204030" w:rsidP="0020403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</w:pPr>
      <w:r w:rsidRPr="00204030"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  <w:t>Дорогие организаторы и участники конференции!</w:t>
      </w:r>
    </w:p>
    <w:p w:rsidR="00204030" w:rsidRPr="00204030" w:rsidRDefault="00204030" w:rsidP="0020403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</w:pPr>
      <w:r w:rsidRPr="00204030"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  <w:t>Сердечно приветствую всех вас, собравшихся для участия в пленарном заседании ежегодной областной педагогической конференции «Учить, вдохновлять, развивать», и поздравляю с наступающим Днем знаний!</w:t>
      </w:r>
    </w:p>
    <w:p w:rsidR="00204030" w:rsidRPr="00204030" w:rsidRDefault="00204030" w:rsidP="0020403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</w:pPr>
      <w:r w:rsidRPr="00204030"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  <w:t>В педагогике нам крайне важна личность педагога, учителя, творца, наставника. Успех любой программы, методической разработки зависит больше от педагогов, которые реализуют их, чем от авторов этих методик. </w:t>
      </w:r>
    </w:p>
    <w:p w:rsidR="00204030" w:rsidRPr="00204030" w:rsidRDefault="00204030" w:rsidP="0020403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</w:pPr>
      <w:r w:rsidRPr="00204030"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  <w:t>В профессии педагога есть особая сложность — непредсказуемость результата. Можно сказать, что ученому физику или химику в этом отношении гораздо проще, ведь одна и та же реакция в идентичных условиях всегда будет протекать одинаково. Педагог лишен этой предсказуемости, одна и та же прекрасная, апробированная методика преподавания может давать прекрасные результаты, а может и не привести ни к каким положительным итогам. </w:t>
      </w:r>
    </w:p>
    <w:p w:rsidR="00204030" w:rsidRPr="00204030" w:rsidRDefault="00204030" w:rsidP="0020403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</w:pPr>
      <w:r w:rsidRPr="00204030"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  <w:t xml:space="preserve">В православном вероучении способность творить, </w:t>
      </w:r>
      <w:proofErr w:type="gramStart"/>
      <w:r w:rsidRPr="00204030"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  <w:t>созидать</w:t>
      </w:r>
      <w:proofErr w:type="gramEnd"/>
      <w:r w:rsidRPr="00204030"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  <w:t xml:space="preserve"> присуща только Богу и человеку, ее лишены даже ангелы. И именно в профессии педагога творческий дар востребован максимально. Для горящего своим призванием педагога каждый урок — это процесс и творчества, и сотворчества, в каком-</w:t>
      </w:r>
      <w:r w:rsidRPr="00204030"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  <w:lastRenderedPageBreak/>
        <w:t>то смысле сотворения нового — нового знания, нового интереса, новых вопросов и проблем.</w:t>
      </w:r>
    </w:p>
    <w:p w:rsidR="00204030" w:rsidRPr="00204030" w:rsidRDefault="00204030" w:rsidP="0020403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</w:pPr>
      <w:r w:rsidRPr="00204030"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  <w:t xml:space="preserve">Сейчас восстанавливаются </w:t>
      </w:r>
      <w:bookmarkStart w:id="0" w:name="_GoBack"/>
      <w:bookmarkEnd w:id="0"/>
      <w:r w:rsidRPr="00204030"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  <w:t xml:space="preserve">разрушенные храмы, Святейшим Патриархом Московским и всея Руси Кириллом освящен возрожденный </w:t>
      </w:r>
      <w:proofErr w:type="spellStart"/>
      <w:r w:rsidRPr="00204030"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  <w:t>Спасо</w:t>
      </w:r>
      <w:proofErr w:type="spellEnd"/>
      <w:r w:rsidRPr="00204030"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  <w:t>-Преображенский собор Твери. Многие учащиеся, студенты, педагоги принимают участие в восстановительных работах, получая уникальный опыт воссоздания памятников истории и культуры нашей малой родины.</w:t>
      </w:r>
    </w:p>
    <w:p w:rsidR="00204030" w:rsidRPr="00204030" w:rsidRDefault="00204030" w:rsidP="0020403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</w:pPr>
      <w:r w:rsidRPr="00204030"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  <w:t>Название педагогической конференции, которую мы сегодня открываем, — «Учить, вдохновлять, развивать». И я хочу от всего сердца пожелать каждому из вас, чтобы вы находили время и силы и для себя, чтобы вы могли чему-то учиться, чем-то вдохновляться и в чем-то развиваться. И хотя бы сейчас, во время Года семьи, проводить больше времени со своими близкими — родителями, супругами, детьми.</w:t>
      </w:r>
    </w:p>
    <w:p w:rsidR="00204030" w:rsidRPr="00204030" w:rsidRDefault="00204030" w:rsidP="0020403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</w:pPr>
      <w:r w:rsidRPr="00204030"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  <w:t>Пусть Господь благословит ваш путь, наполнив его терпением, мудростью и любовью.</w:t>
      </w:r>
    </w:p>
    <w:p w:rsidR="00204030" w:rsidRPr="00204030" w:rsidRDefault="00204030" w:rsidP="0020403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A100A"/>
          <w:sz w:val="28"/>
          <w:szCs w:val="28"/>
          <w:lang w:eastAsia="ru-RU"/>
        </w:rPr>
      </w:pPr>
      <w:r w:rsidRPr="00204030">
        <w:rPr>
          <w:rFonts w:ascii="Times New Roman" w:eastAsia="Times New Roman" w:hAnsi="Times New Roman" w:cs="Times New Roman"/>
          <w:b/>
          <w:bCs/>
          <w:i/>
          <w:iCs/>
          <w:color w:val="3A100A"/>
          <w:sz w:val="28"/>
          <w:szCs w:val="28"/>
          <w:bdr w:val="none" w:sz="0" w:space="0" w:color="auto" w:frame="1"/>
          <w:lang w:eastAsia="ru-RU"/>
        </w:rPr>
        <w:t>+Амвросий, </w:t>
      </w:r>
      <w:r w:rsidRPr="00204030">
        <w:rPr>
          <w:rFonts w:ascii="Times New Roman" w:eastAsia="Times New Roman" w:hAnsi="Times New Roman" w:cs="Times New Roman"/>
          <w:b/>
          <w:bCs/>
          <w:i/>
          <w:iCs/>
          <w:color w:val="3A100A"/>
          <w:sz w:val="28"/>
          <w:szCs w:val="28"/>
          <w:bdr w:val="none" w:sz="0" w:space="0" w:color="auto" w:frame="1"/>
          <w:lang w:eastAsia="ru-RU"/>
        </w:rPr>
        <w:br/>
        <w:t xml:space="preserve">митрополит Тверской и </w:t>
      </w:r>
      <w:proofErr w:type="spellStart"/>
      <w:r w:rsidRPr="00204030">
        <w:rPr>
          <w:rFonts w:ascii="Times New Roman" w:eastAsia="Times New Roman" w:hAnsi="Times New Roman" w:cs="Times New Roman"/>
          <w:b/>
          <w:bCs/>
          <w:i/>
          <w:iCs/>
          <w:color w:val="3A100A"/>
          <w:sz w:val="28"/>
          <w:szCs w:val="28"/>
          <w:bdr w:val="none" w:sz="0" w:space="0" w:color="auto" w:frame="1"/>
          <w:lang w:eastAsia="ru-RU"/>
        </w:rPr>
        <w:t>Кашинский</w:t>
      </w:r>
      <w:proofErr w:type="spellEnd"/>
    </w:p>
    <w:p w:rsidR="002A292A" w:rsidRPr="00204030" w:rsidRDefault="002A292A" w:rsidP="00204030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2A292A" w:rsidRPr="0020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99"/>
    <w:rsid w:val="00204030"/>
    <w:rsid w:val="002A292A"/>
    <w:rsid w:val="00E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2024-09-01T13:42:00Z</dcterms:created>
  <dcterms:modified xsi:type="dcterms:W3CDTF">2024-09-01T13:45:00Z</dcterms:modified>
</cp:coreProperties>
</file>